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BB" w:rsidRDefault="002765F1" w:rsidP="00761814">
      <w:pPr>
        <w:pStyle w:val="Tittel"/>
        <w:jc w:val="center"/>
      </w:pPr>
      <w:r>
        <w:t>K</w:t>
      </w:r>
      <w:r w:rsidR="006D2791">
        <w:t xml:space="preserve">ravskjema </w:t>
      </w:r>
      <w:r w:rsidR="00D55DBB">
        <w:t>Akademikerne</w:t>
      </w:r>
      <w:r w:rsidR="00761814">
        <w:t xml:space="preserve"> </w:t>
      </w:r>
    </w:p>
    <w:p w:rsidR="00761814" w:rsidRDefault="00761814" w:rsidP="00761814">
      <w:pPr>
        <w:pStyle w:val="Tittel"/>
        <w:jc w:val="center"/>
      </w:pPr>
      <w:r>
        <w:t xml:space="preserve">Oslo kommune </w:t>
      </w:r>
    </w:p>
    <w:p w:rsidR="00A74E0A" w:rsidRPr="00A74E0A" w:rsidRDefault="006D2791" w:rsidP="00761814">
      <w:pPr>
        <w:pStyle w:val="Tittel"/>
        <w:jc w:val="center"/>
      </w:pPr>
      <w:r>
        <w:t>lokale forhandlinger 2018.</w:t>
      </w:r>
    </w:p>
    <w:p w:rsidR="00FA3A2B" w:rsidRPr="00FA3A2B" w:rsidRDefault="00366460" w:rsidP="00FA3A2B">
      <w:pPr>
        <w:pStyle w:val="Overskrift1"/>
      </w:pPr>
      <w:r>
        <w:t>Personalia</w:t>
      </w:r>
      <w:r w:rsidR="006D2791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6D2791" w:rsidP="00366460">
      <w:pPr>
        <w:pStyle w:val="Overskrift1"/>
      </w:pPr>
      <w:r>
        <w:t>A</w:t>
      </w:r>
      <w:r w:rsidR="00366460">
        <w:t>rbeidsforhold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F90EA1" w:rsidRPr="00FA3A2B" w:rsidRDefault="00F90EA1" w:rsidP="006D2791">
            <w:pPr>
              <w:rPr>
                <w:b/>
              </w:rPr>
            </w:pPr>
            <w:r>
              <w:rPr>
                <w:b/>
              </w:rPr>
              <w:t>Stillingsprosent: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6D2791" w:rsidP="006D2791">
            <w:pPr>
              <w:rPr>
                <w:b/>
              </w:rPr>
            </w:pPr>
            <w:r>
              <w:rPr>
                <w:b/>
              </w:rPr>
              <w:t>Nåværende l</w:t>
            </w:r>
            <w:r w:rsidRPr="00FA3A2B">
              <w:rPr>
                <w:b/>
              </w:rPr>
              <w:t>ønnstrinn:</w:t>
            </w:r>
          </w:p>
        </w:tc>
        <w:tc>
          <w:tcPr>
            <w:tcW w:w="6770" w:type="dxa"/>
          </w:tcPr>
          <w:p w:rsidR="00366460" w:rsidRDefault="00366460" w:rsidP="002765F1"/>
        </w:tc>
      </w:tr>
    </w:tbl>
    <w:p w:rsidR="00A74E0A" w:rsidRPr="00A74E0A" w:rsidRDefault="006D2791" w:rsidP="00A74E0A">
      <w:pPr>
        <w:pStyle w:val="Overskrift1"/>
      </w:pPr>
      <w:r>
        <w:t xml:space="preserve"> Lønnskrav: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A74E0A" w:rsidTr="00E8751D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Ny lønnsinnplassering: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A74E0A" w:rsidTr="00E8751D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E8751D" w:rsidP="00B04F2C">
            <w:pPr>
              <w:rPr>
                <w:b/>
              </w:rPr>
            </w:pPr>
            <w:r>
              <w:rPr>
                <w:b/>
              </w:rPr>
              <w:t>BEGRUNNELSE IHT:</w:t>
            </w:r>
          </w:p>
        </w:tc>
        <w:tc>
          <w:tcPr>
            <w:tcW w:w="6307" w:type="dxa"/>
          </w:tcPr>
          <w:p w:rsidR="00A74E0A" w:rsidRPr="00E8751D" w:rsidRDefault="006D2791" w:rsidP="00A74E0A">
            <w:pPr>
              <w:rPr>
                <w:b/>
              </w:rPr>
            </w:pPr>
            <w:r w:rsidRPr="00E8751D">
              <w:rPr>
                <w:b/>
              </w:rPr>
              <w:t xml:space="preserve">Dokument 25, del B, </w:t>
            </w:r>
            <w:r w:rsidR="00E8751D" w:rsidRPr="00E8751D">
              <w:rPr>
                <w:b/>
              </w:rPr>
              <w:t>punkt 1.3.2: Kriterier for lønnsfastsettelse</w:t>
            </w:r>
          </w:p>
        </w:tc>
      </w:tr>
      <w:tr w:rsidR="00A74E0A" w:rsidTr="00E8751D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E8751D" w:rsidP="00E8751D">
            <w:pPr>
              <w:rPr>
                <w:b/>
              </w:rPr>
            </w:pPr>
            <w:proofErr w:type="gramStart"/>
            <w:r>
              <w:rPr>
                <w:b/>
              </w:rPr>
              <w:t>A:Arbeids</w:t>
            </w:r>
            <w:proofErr w:type="gramEnd"/>
            <w:r>
              <w:rPr>
                <w:b/>
              </w:rPr>
              <w:t xml:space="preserve">-/ansvarsområde: 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A74E0A" w:rsidTr="00E8751D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E8751D" w:rsidP="00E8751D">
            <w:pPr>
              <w:rPr>
                <w:b/>
              </w:rPr>
            </w:pPr>
            <w:proofErr w:type="gramStart"/>
            <w:r>
              <w:rPr>
                <w:b/>
              </w:rPr>
              <w:t>B:Ledelsesansvar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A74E0A" w:rsidTr="00E8751D">
        <w:tc>
          <w:tcPr>
            <w:tcW w:w="2943" w:type="dxa"/>
            <w:shd w:val="clear" w:color="auto" w:fill="DBE5F1" w:themeFill="accent1" w:themeFillTint="33"/>
          </w:tcPr>
          <w:p w:rsidR="00A74E0A" w:rsidRPr="00FA3A2B" w:rsidRDefault="00E8751D" w:rsidP="00E8751D">
            <w:pPr>
              <w:rPr>
                <w:b/>
              </w:rPr>
            </w:pPr>
            <w:proofErr w:type="gramStart"/>
            <w:r>
              <w:rPr>
                <w:b/>
              </w:rPr>
              <w:t>C:Kompetanse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6307" w:type="dxa"/>
          </w:tcPr>
          <w:p w:rsidR="00A74E0A" w:rsidRDefault="00A74E0A" w:rsidP="00A74E0A"/>
        </w:tc>
      </w:tr>
      <w:tr w:rsidR="00E8751D" w:rsidTr="00E8751D">
        <w:tc>
          <w:tcPr>
            <w:tcW w:w="2943" w:type="dxa"/>
            <w:shd w:val="clear" w:color="auto" w:fill="DBE5F1" w:themeFill="accent1" w:themeFillTint="33"/>
          </w:tcPr>
          <w:p w:rsidR="00E8751D" w:rsidRDefault="00E8751D" w:rsidP="00E8751D">
            <w:pPr>
              <w:rPr>
                <w:b/>
              </w:rPr>
            </w:pPr>
            <w:proofErr w:type="gramStart"/>
            <w:r>
              <w:rPr>
                <w:b/>
              </w:rPr>
              <w:t>D:Mål</w:t>
            </w:r>
            <w:proofErr w:type="gramEnd"/>
            <w:r>
              <w:rPr>
                <w:b/>
              </w:rPr>
              <w:t xml:space="preserve"> og resultat:</w:t>
            </w:r>
          </w:p>
        </w:tc>
        <w:tc>
          <w:tcPr>
            <w:tcW w:w="6307" w:type="dxa"/>
          </w:tcPr>
          <w:p w:rsidR="00E8751D" w:rsidRDefault="00E8751D" w:rsidP="00A74E0A"/>
        </w:tc>
      </w:tr>
      <w:tr w:rsidR="00E8751D" w:rsidTr="00E8751D">
        <w:tc>
          <w:tcPr>
            <w:tcW w:w="2943" w:type="dxa"/>
            <w:shd w:val="clear" w:color="auto" w:fill="DBE5F1" w:themeFill="accent1" w:themeFillTint="33"/>
          </w:tcPr>
          <w:p w:rsidR="00E8751D" w:rsidRDefault="00E8751D" w:rsidP="00E8751D">
            <w:pPr>
              <w:rPr>
                <w:b/>
              </w:rPr>
            </w:pPr>
            <w:proofErr w:type="gramStart"/>
            <w:r>
              <w:rPr>
                <w:b/>
              </w:rPr>
              <w:t>E:Rekruttere</w:t>
            </w:r>
            <w:proofErr w:type="gramEnd"/>
            <w:r>
              <w:rPr>
                <w:b/>
              </w:rPr>
              <w:t xml:space="preserve"> og beholde:</w:t>
            </w:r>
          </w:p>
        </w:tc>
        <w:tc>
          <w:tcPr>
            <w:tcW w:w="6307" w:type="dxa"/>
          </w:tcPr>
          <w:p w:rsidR="00E8751D" w:rsidRDefault="00E8751D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0"/>
        <w:gridCol w:w="6542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D55DBB" w:rsidP="004C0CFC">
            <w:pPr>
              <w:rPr>
                <w:b/>
              </w:rPr>
            </w:pPr>
            <w:r>
              <w:rPr>
                <w:b/>
              </w:rPr>
              <w:t>Lokalforeningstillitsvalgt: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RPr="00D55DBB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D55DBB" w:rsidP="004C0CFC">
            <w:pPr>
              <w:rPr>
                <w:b/>
              </w:rPr>
            </w:pPr>
            <w:r>
              <w:rPr>
                <w:b/>
              </w:rPr>
              <w:t>Akademikertillitsvalgt:</w:t>
            </w:r>
          </w:p>
        </w:tc>
        <w:tc>
          <w:tcPr>
            <w:tcW w:w="6694" w:type="dxa"/>
          </w:tcPr>
          <w:p w:rsidR="004C0CFC" w:rsidRPr="006D2791" w:rsidRDefault="00D55DBB" w:rsidP="004C0CFC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</w:tr>
    </w:tbl>
    <w:p w:rsidR="00E8751D" w:rsidRDefault="00E8751D" w:rsidP="00E8751D">
      <w:pPr>
        <w:pStyle w:val="Overskrift1"/>
      </w:pPr>
      <w:r>
        <w:t>Tidsfrister/gjennomføring: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E8751D" w:rsidTr="00B85BD3">
        <w:tc>
          <w:tcPr>
            <w:tcW w:w="2518" w:type="dxa"/>
            <w:shd w:val="clear" w:color="auto" w:fill="DBE5F1" w:themeFill="accent1" w:themeFillTint="33"/>
          </w:tcPr>
          <w:p w:rsidR="00E8751D" w:rsidRPr="00FA3A2B" w:rsidRDefault="00E8751D" w:rsidP="00B85BD3">
            <w:pPr>
              <w:rPr>
                <w:b/>
              </w:rPr>
            </w:pPr>
            <w:r>
              <w:rPr>
                <w:b/>
              </w:rPr>
              <w:t>Frist for lønnskrav:</w:t>
            </w:r>
          </w:p>
        </w:tc>
        <w:tc>
          <w:tcPr>
            <w:tcW w:w="6694" w:type="dxa"/>
          </w:tcPr>
          <w:p w:rsidR="00E8751D" w:rsidRDefault="00E8751D" w:rsidP="00B85BD3"/>
        </w:tc>
      </w:tr>
      <w:tr w:rsidR="00E8751D" w:rsidRPr="006D2791" w:rsidTr="00B85BD3">
        <w:tc>
          <w:tcPr>
            <w:tcW w:w="2518" w:type="dxa"/>
            <w:shd w:val="clear" w:color="auto" w:fill="DBE5F1" w:themeFill="accent1" w:themeFillTint="33"/>
          </w:tcPr>
          <w:p w:rsidR="00E8751D" w:rsidRPr="00FA3A2B" w:rsidRDefault="00E8751D" w:rsidP="00B85BD3">
            <w:pPr>
              <w:rPr>
                <w:b/>
              </w:rPr>
            </w:pPr>
            <w:r>
              <w:rPr>
                <w:b/>
              </w:rPr>
              <w:t>Forhandlinger:</w:t>
            </w:r>
          </w:p>
        </w:tc>
        <w:tc>
          <w:tcPr>
            <w:tcW w:w="6694" w:type="dxa"/>
          </w:tcPr>
          <w:p w:rsidR="00E8751D" w:rsidRPr="006D2791" w:rsidRDefault="00E8751D" w:rsidP="00B85BD3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</w:tr>
      <w:tr w:rsidR="00E8751D" w:rsidRPr="006D2791" w:rsidTr="00B85BD3">
        <w:tc>
          <w:tcPr>
            <w:tcW w:w="2518" w:type="dxa"/>
            <w:shd w:val="clear" w:color="auto" w:fill="DBE5F1" w:themeFill="accent1" w:themeFillTint="33"/>
          </w:tcPr>
          <w:p w:rsidR="00E8751D" w:rsidRDefault="00E8751D" w:rsidP="00B85BD3">
            <w:pPr>
              <w:rPr>
                <w:b/>
              </w:rPr>
            </w:pPr>
            <w:r>
              <w:rPr>
                <w:b/>
              </w:rPr>
              <w:t>Protokoll underskrives:</w:t>
            </w:r>
          </w:p>
        </w:tc>
        <w:tc>
          <w:tcPr>
            <w:tcW w:w="6694" w:type="dxa"/>
          </w:tcPr>
          <w:p w:rsidR="00E8751D" w:rsidRDefault="00E8751D" w:rsidP="00B85BD3">
            <w:pPr>
              <w:rPr>
                <w:lang w:val="sv-SE"/>
              </w:rPr>
            </w:pPr>
          </w:p>
        </w:tc>
      </w:tr>
    </w:tbl>
    <w:p w:rsidR="00301267" w:rsidRPr="00E8751D" w:rsidRDefault="00301267" w:rsidP="00301267">
      <w:pPr>
        <w:pStyle w:val="Overskrift1"/>
        <w:rPr>
          <w:lang w:val="sv-SE"/>
        </w:rPr>
      </w:pPr>
    </w:p>
    <w:p w:rsidR="00301267" w:rsidRDefault="00E8751D" w:rsidP="00301267">
      <w:pPr>
        <w:rPr>
          <w:lang w:val="sv-SE"/>
        </w:rPr>
      </w:pPr>
      <w:r>
        <w:rPr>
          <w:lang w:val="sv-SE"/>
        </w:rPr>
        <w:t>Oslo _____/_____ 2018.</w:t>
      </w:r>
    </w:p>
    <w:p w:rsidR="00E8751D" w:rsidRDefault="002C0E44" w:rsidP="002C0E44">
      <w:pPr>
        <w:pStyle w:val="Overskrift1"/>
        <w:rPr>
          <w:u w:val="single"/>
        </w:rPr>
      </w:pPr>
      <w:bookmarkStart w:id="0" w:name="_GoBack"/>
      <w:bookmarkEnd w:id="0"/>
      <w:r w:rsidRPr="002C0E44">
        <w:rPr>
          <w:u w:val="single"/>
        </w:rPr>
        <w:lastRenderedPageBreak/>
        <w:t>Vedlegg: utdrag dokument 25, del B, punkt 1.3.2. A-E</w:t>
      </w:r>
      <w:r w:rsidR="001E029E">
        <w:rPr>
          <w:u w:val="single"/>
        </w:rPr>
        <w:t xml:space="preserve"> + 1.3.3</w:t>
      </w:r>
      <w:r w:rsidRPr="002C0E44">
        <w:rPr>
          <w:u w:val="single"/>
        </w:rPr>
        <w:t>:</w:t>
      </w:r>
    </w:p>
    <w:p w:rsidR="002C0E44" w:rsidRDefault="002C0E44" w:rsidP="002C0E44"/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E029E">
        <w:rPr>
          <w:rFonts w:ascii="Times New Roman" w:hAnsi="Times New Roman" w:cs="Times New Roman"/>
          <w:b/>
          <w:i/>
          <w:u w:val="single"/>
        </w:rPr>
        <w:t>1.3.2 Kriterier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Nedenstående kriterier anvendes hver for seg eller i sammenheng.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029E">
        <w:rPr>
          <w:rFonts w:ascii="Times New Roman" w:hAnsi="Times New Roman" w:cs="Times New Roman"/>
          <w:b/>
          <w:u w:val="single"/>
        </w:rPr>
        <w:t>A Arbeids- og ansvarsområde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Kriteriet relaterer seg til arbeidets innhold i forhold til oppgaver, ansvar, kompleksitet og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arbeidsforhold, herunder ansvar for mennesker og materielle verdier. Vesentlige endringer (ut over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påregnelige) av arbeids- og ansvarsområdet vurderes.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029E">
        <w:rPr>
          <w:rFonts w:ascii="Times New Roman" w:hAnsi="Times New Roman" w:cs="Times New Roman"/>
          <w:b/>
          <w:u w:val="single"/>
        </w:rPr>
        <w:t>B Ledelsesansvar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Kriteriet omfatter alle former for ledelsesansvar/lederoppgaver, og vil i hovedsak relateres til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omfang, mennesker, økonomi, fag og materielle forhold.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029E">
        <w:rPr>
          <w:rFonts w:ascii="Times New Roman" w:hAnsi="Times New Roman" w:cs="Times New Roman"/>
          <w:b/>
          <w:u w:val="single"/>
        </w:rPr>
        <w:t>C Kompetanse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Kriteriet omfatter den samlede kompetanse (formal- og realkompetanse) som er relevant for å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utføre arbeidet. Endring av kompetansekravene og/eller kompetanseutvikling vurderes.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029E">
        <w:rPr>
          <w:rFonts w:ascii="Times New Roman" w:hAnsi="Times New Roman" w:cs="Times New Roman"/>
          <w:b/>
          <w:u w:val="single"/>
        </w:rPr>
        <w:t>D Mål og resultat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Kriteriet gjelder krav til tjenestens kvalitet og grad av mål- og resultatoppnåelse i forhold til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tilgjengelige ressurser på alle nivåer i organisasjonen, herunder gjennomføring og utvikling av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arbeidet.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33" w:rsidRPr="001E029E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029E">
        <w:rPr>
          <w:rFonts w:ascii="Times New Roman" w:hAnsi="Times New Roman" w:cs="Times New Roman"/>
          <w:b/>
          <w:u w:val="single"/>
        </w:rPr>
        <w:t>E Rekruttere og beholde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Kriteriet kan brukes som virkemiddel for å beholde kvalifisert, motivert og stabil arbeidskraft, samt</w:t>
      </w:r>
    </w:p>
    <w:p w:rsidR="00413433" w:rsidRDefault="00413433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å rekruttere nye medarbeidere til kommunen.</w:t>
      </w: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1E029E" w:rsidRPr="001E029E" w:rsidRDefault="001E029E" w:rsidP="0041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E029E">
        <w:rPr>
          <w:rFonts w:ascii="Times New Roman" w:hAnsi="Times New Roman" w:cs="Times New Roman"/>
          <w:b/>
          <w:i/>
          <w:u w:val="single"/>
        </w:rPr>
        <w:t>1.3.3 Kompetanse, læring og utvikling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Både arbeidsgiver og den enkelte arbeidstaker har interesse av at arbeidstakerne videreutvikler sin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kompetanse. Dette kan bidra til å opprettholde og utvikle kvaliteten i de tjenester Oslo kommune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 yte til byens innbyggere. Videre kan det bidra til at kommunen fremstår som en attraktiv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arbeidsgiver. For den enkelte medarbeider kan kompetanseutvikling bidra til både trivsel,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motivasjon og egenutvikling.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lokale partene i virksomhetene skal ha et systematisk fokus på kompetanseutvikling, bl.a. i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henhold til bestemmelsene i opplærings og utviklingsavtalen og ved å stimulere til egne initiativ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 arbeidstakerne. Videre skal de årlige medarbeidersamtalene være et virkemiddel for både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arbeidsgiver og arbeidstaker til å sette fokus på den individuelle kompetanse, og muligheter og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behov for å videreutvikle denne.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forbindelse med individuell kompetanseutvikling som er planlagt mellom arbeidsgiver og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arbeidstaker i fellesskap, anbefales det tett dialog både før og under gjennomføring av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kompetanseutviklingen. I denne dialogen skal en så langt det er mulig søke å få en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forventningsavklaring på et tidlig tidspunkt om hvilken betydning kompetanseutviklingen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 kan ha for arbeidsoppgaver og lønnsutvikling. Etter at kompetanseutviklingen er</w:t>
      </w:r>
    </w:p>
    <w:p w:rsidR="001E029E" w:rsidRDefault="001E029E" w:rsidP="001E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gjennomført bør arbeidsgiver sikre en systematisk vurdering av kompetanseutviklingens betydning</w:t>
      </w:r>
    </w:p>
    <w:p w:rsidR="002C0E44" w:rsidRPr="004F060A" w:rsidRDefault="001E029E" w:rsidP="004F0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arbeidsoppgaver og lønnsutvikling.</w:t>
      </w:r>
    </w:p>
    <w:sectPr w:rsidR="002C0E44" w:rsidRPr="004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1"/>
    <w:rsid w:val="001E029E"/>
    <w:rsid w:val="00260184"/>
    <w:rsid w:val="002765F1"/>
    <w:rsid w:val="002C0E44"/>
    <w:rsid w:val="00301267"/>
    <w:rsid w:val="00366460"/>
    <w:rsid w:val="00413433"/>
    <w:rsid w:val="00425998"/>
    <w:rsid w:val="004C0CFC"/>
    <w:rsid w:val="004F060A"/>
    <w:rsid w:val="006D2326"/>
    <w:rsid w:val="006D2791"/>
    <w:rsid w:val="00720CC7"/>
    <w:rsid w:val="00761814"/>
    <w:rsid w:val="00895D5D"/>
    <w:rsid w:val="009C14EC"/>
    <w:rsid w:val="00A74E0A"/>
    <w:rsid w:val="00B04F2C"/>
    <w:rsid w:val="00CD6C14"/>
    <w:rsid w:val="00D55DBB"/>
    <w:rsid w:val="00D960AD"/>
    <w:rsid w:val="00E8751D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AAE9-ABC1-4F41-ACCC-FEAFFE7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D2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Tone Aamodt</cp:lastModifiedBy>
  <cp:revision>2</cp:revision>
  <cp:lastPrinted>2013-07-18T08:25:00Z</cp:lastPrinted>
  <dcterms:created xsi:type="dcterms:W3CDTF">2018-09-25T13:00:00Z</dcterms:created>
  <dcterms:modified xsi:type="dcterms:W3CDTF">2018-09-25T13:00:00Z</dcterms:modified>
</cp:coreProperties>
</file>